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/>
        <w:snapToGrid/>
        <w:spacing w:after="0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内蒙古自治区2021年度第一批列入绿色矿山名录名单</w:t>
      </w:r>
    </w:p>
    <w:tbl>
      <w:tblPr>
        <w:tblStyle w:val="7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494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盟市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矿山名称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二连浩特市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内蒙古二连盆地包尔-吉格森油田开采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鄂尔多斯市转龙湾煤炭有限公司转龙湾煤矿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鄂尔多斯市昊华精煤有限责任公司铜匠川矿区高家梁一号矿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伊金霍洛旗呼氏煤炭有限责任公司淖尔壕煤矿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伊金霍洛旗东博煤炭有限责任公司煤矿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伊金霍洛旗呼能煤炭有限责任公司丁家梁煤矿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伊金霍洛旗新庙镇敬老院煤矿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伊金霍洛旗昊达煤炭有限责任公司煤矿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内蒙古蒙发煤炭有限责任公司呼和乌素煤矿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鄂尔多斯市乌兰煤炭（集团）有限责任公司武家塔煤矿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内蒙古鄂尔多斯盆地苏里格气田南部油气开采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内蒙古汇能煤电集团富民煤炭有限责任公司煤矿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内蒙古汇能煤电集团羊市塔煤炭有限责任公司一矿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准格尔旗弓家塔宝平湾煤炭有限责任公司煤矿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内蒙古恒东集团宏亚煤炭有限公司煤矿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内蒙古三鼎煤炭有限责任公司煤矿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内蒙古鸿远煤炭集团有限公司孙三沟煤矿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内蒙古西蒙悦达能源有限公司电力满都拉煤矿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内蒙古准格尔旗特弘煤炭有限公司官板乌素煤矿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准格尔旗光裕煤矿有限责任公司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鄂尔多斯市国源矿业开发有限责任公司龙王沟煤矿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内蒙古伊泰煤炭股份有限公司宏景塔一矿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内蒙古锦泰碓臼沟煤炭有限公司碓臼沟煤矿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准格尔旗景福煤炭有限公司吴家梁股份煤矿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内蒙古伊东煤炭有限责任公司致富煤矿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准格尔旗神山煤炭有限责任公司敖家沟西梁煤矿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鄂尔多斯市瑞德煤化有限责任公司瑞德二矿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内蒙古利民煤焦有限责任公司煤矿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内蒙古鄂尔多斯煤炭有限责任公司煤矿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鄂托克旗巴音乌素六保煤矿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鄂托克旗尔格图煤矿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弘业集团内蒙古宝丰煤矿有限责任公司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鄂托克旗白彦淖天然碱矿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鄂托克旗佳信福利化工发展有限责任公司乌都淖尔碱矿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鄂托克旗远东宏丰矿业有限责任公司石灰石矿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内蒙古旭月化工有限责任公司察汉淖天然碱矿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鄂托克旗新宇白灰有限责任公司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鄂托克旗新胜石灰石矿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39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鄂托克旗棋丰矿业有限责任公司石灰石矿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鄂托克旗荣源矿业有限责任公司石灰石矿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鄂托克旗锦昊鑫矿业有限责任公司石灰石矿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鄂托克旗黑龙贵宇泰石灰石二矿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鄂托克旗恒峰建材有限责任公司石灰石矿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鄂托克旗黑龙贵志荣石灰矿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鄂尔多斯市盛鑫煤业有限责任公司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内蒙古银宏能源开发有限公司泊江海子矿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鄂尔多斯市永恒华煤炭运销有限公司前进煤矿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达拉特旗苏家沟煤炭有限责任公司苏家沟股份制井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中天合创能源有限责任公司门克庆煤矿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内蒙古黄陶勒盖煤炭有限责任公司巴彦高勒煤矿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鄂尔多斯市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内蒙古鄂尔多斯盆地苏里格气田苏75区天然气开采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兴安盟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内蒙古蓝海矿泉水有限责任公司望远山饮用天然矿泉水厂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赤峰市创元矿业有限公司鸡冠山金矿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林西县水泉沟碎石矿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林西县三源矿业有限责任公司北沟萤石矿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林西县鑫达矿业七一村萤石矿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4"/>
                <w:sz w:val="24"/>
                <w:szCs w:val="24"/>
              </w:rPr>
              <w:t>林西县杨泰矿业有限责任公司小赖沟建筑用花岗岩（辉长岩）矿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林西县崟通矿业有限公司大营子宝林萤石矿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pacing w:val="-2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2"/>
                <w:sz w:val="24"/>
                <w:szCs w:val="24"/>
              </w:rPr>
              <w:t>阿鲁科尔沁旗龙钰矿业有限公司阿鲁科尔沁旗三楞子山矿区铅锌矿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60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巴林左旗白音诺尔镇乃林坝石灰石二矿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赤峰市石人沟金矿有限责任公司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内蒙古二连盆地阿尔善油田开采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内蒙古二连盆地锡林-宝饶油田开采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阿巴嘎旗楚鲁特水泥石灰岩矿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内蒙古二连盆地赛汉油田开采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内蒙古二连盆地扎布油田开采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苏尼特右旗朱日和铜业有限公司别鲁乌图铜矿铜矿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东乌珠穆沁旗花脑特银多金属矿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内蒙古二连盆地乌兰诺尔油田洪10断块开采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70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内蒙古二连盆地乌兰诺尔油田洪25断块开采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71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西乌珠穆沁旗宝日胡硕煤矿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72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西乌珠穆沁旗意隆煤业有限责任公司包尔呼舒高布煤矿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73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太仆寺旗禹仁围子采石场建筑用凝灰岩矿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74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正蓝旗黄旗队机井浩特采石场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75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多伦县银莹矿业有限责任公司平房珍珠岩矿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76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锡林郭勒盟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多伦县大北沟镇白石头沟村沸石矿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77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呼伦贝尔市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陈巴尔虎七一牧场北山铅锌矿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78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呼伦贝尔市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内蒙古大雁矿业集团有限公司扎尼河露天矿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79</w:t>
            </w:r>
          </w:p>
        </w:tc>
        <w:tc>
          <w:tcPr>
            <w:tcW w:w="149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呼伦贝尔市</w:t>
            </w:r>
          </w:p>
        </w:tc>
        <w:tc>
          <w:tcPr>
            <w:tcW w:w="6571" w:type="dxa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内蒙古大雁矿业集团有限责任公司伊敏河东矿区第一煤矿</w:t>
            </w:r>
          </w:p>
        </w:tc>
      </w:tr>
    </w:tbl>
    <w:p>
      <w:pPr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05061B"/>
    <w:rsid w:val="000670FD"/>
    <w:rsid w:val="000C4FF4"/>
    <w:rsid w:val="000D7369"/>
    <w:rsid w:val="001334FF"/>
    <w:rsid w:val="001B049A"/>
    <w:rsid w:val="00203C18"/>
    <w:rsid w:val="00270A79"/>
    <w:rsid w:val="00304DBF"/>
    <w:rsid w:val="003127BD"/>
    <w:rsid w:val="00323B43"/>
    <w:rsid w:val="00346D73"/>
    <w:rsid w:val="0035527C"/>
    <w:rsid w:val="00386B97"/>
    <w:rsid w:val="003C62B4"/>
    <w:rsid w:val="003D37D8"/>
    <w:rsid w:val="003D52E1"/>
    <w:rsid w:val="003F3AD8"/>
    <w:rsid w:val="00426133"/>
    <w:rsid w:val="004358AB"/>
    <w:rsid w:val="00444215"/>
    <w:rsid w:val="00473463"/>
    <w:rsid w:val="004937AD"/>
    <w:rsid w:val="004A1738"/>
    <w:rsid w:val="005255D0"/>
    <w:rsid w:val="0054023E"/>
    <w:rsid w:val="00545A74"/>
    <w:rsid w:val="0056103A"/>
    <w:rsid w:val="005A0FEA"/>
    <w:rsid w:val="00647A25"/>
    <w:rsid w:val="00654796"/>
    <w:rsid w:val="00660262"/>
    <w:rsid w:val="006F5470"/>
    <w:rsid w:val="00700A5A"/>
    <w:rsid w:val="00704AD8"/>
    <w:rsid w:val="007750BC"/>
    <w:rsid w:val="00793D02"/>
    <w:rsid w:val="008131D5"/>
    <w:rsid w:val="00855179"/>
    <w:rsid w:val="00865467"/>
    <w:rsid w:val="00871025"/>
    <w:rsid w:val="008B7726"/>
    <w:rsid w:val="00914061"/>
    <w:rsid w:val="00934CF6"/>
    <w:rsid w:val="009415B8"/>
    <w:rsid w:val="009549AD"/>
    <w:rsid w:val="00977D41"/>
    <w:rsid w:val="00A02E12"/>
    <w:rsid w:val="00A6114D"/>
    <w:rsid w:val="00AC4DCA"/>
    <w:rsid w:val="00AD5983"/>
    <w:rsid w:val="00AF1B16"/>
    <w:rsid w:val="00B348A1"/>
    <w:rsid w:val="00B84A74"/>
    <w:rsid w:val="00BB27D7"/>
    <w:rsid w:val="00BC52C9"/>
    <w:rsid w:val="00C0692C"/>
    <w:rsid w:val="00C44C78"/>
    <w:rsid w:val="00C82499"/>
    <w:rsid w:val="00CC669B"/>
    <w:rsid w:val="00D126DF"/>
    <w:rsid w:val="00D31D50"/>
    <w:rsid w:val="00DC2FEE"/>
    <w:rsid w:val="00DD2379"/>
    <w:rsid w:val="00E72335"/>
    <w:rsid w:val="00ED310C"/>
    <w:rsid w:val="00EE6177"/>
    <w:rsid w:val="00EF04E8"/>
    <w:rsid w:val="00F27479"/>
    <w:rsid w:val="00FC0E6B"/>
    <w:rsid w:val="00FC7C4B"/>
    <w:rsid w:val="119516EE"/>
    <w:rsid w:val="24C46E96"/>
    <w:rsid w:val="2E4F34B5"/>
    <w:rsid w:val="5E25071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uiPriority w:val="59"/>
    <w:pPr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8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415</Words>
  <Characters>2371</Characters>
  <Lines>19</Lines>
  <Paragraphs>5</Paragraphs>
  <TotalTime>0</TotalTime>
  <ScaleCrop>false</ScaleCrop>
  <LinksUpToDate>false</LinksUpToDate>
  <CharactersWithSpaces>0</CharactersWithSpaces>
  <Application>WPS Office_9.1.0.5087_{F1E327BC-269C-435d-A152-05C5408002CA}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nmgdz</dc:creator>
  <cp:lastModifiedBy>adm</cp:lastModifiedBy>
  <cp:lastPrinted>2020-08-04T08:52:00Z</cp:lastPrinted>
  <dcterms:modified xsi:type="dcterms:W3CDTF">2021-03-18T09:02:33Z</dcterms:modified>
  <dc:title>  内蒙古自治区2021年度第一批列入绿色矿山名录名单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2052-9.1.0.5087</vt:lpwstr>
  </property>
</Properties>
</file>